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07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3754"/>
        <w:gridCol w:w="3754"/>
      </w:tblGrid>
      <w:tr w:rsidR="004141C0" w14:paraId="73BD8165" w14:textId="0575863E" w:rsidTr="007817B4">
        <w:trPr>
          <w:trHeight w:val="5862"/>
        </w:trPr>
        <w:tc>
          <w:tcPr>
            <w:tcW w:w="3754" w:type="dxa"/>
          </w:tcPr>
          <w:p w14:paraId="00D3FB98" w14:textId="3A8335D9" w:rsidR="004141C0" w:rsidRDefault="004141C0" w:rsidP="007817B4">
            <w:pPr>
              <w:rPr>
                <w:rFonts w:ascii="Adobe Gothic Std B" w:eastAsia="Adobe Gothic Std B" w:hAnsi="Adobe Gothic Std B"/>
                <w:sz w:val="32"/>
                <w:szCs w:val="22"/>
              </w:rPr>
            </w:pPr>
            <w:r w:rsidRPr="004141C0">
              <w:rPr>
                <w:rFonts w:ascii="Adobe Gothic Std B" w:eastAsia="Adobe Gothic Std B" w:hAnsi="Adobe Gothic Std B"/>
                <w:sz w:val="32"/>
                <w:szCs w:val="22"/>
              </w:rPr>
              <w:t>Participated and contributed in class work</w:t>
            </w:r>
          </w:p>
          <w:p w14:paraId="56B5AB22" w14:textId="77777777" w:rsidR="004141C0" w:rsidRPr="004141C0" w:rsidRDefault="004141C0" w:rsidP="007817B4">
            <w:pPr>
              <w:rPr>
                <w:rFonts w:ascii="Adobe Gothic Std B" w:eastAsia="Adobe Gothic Std B" w:hAnsi="Adobe Gothic Std B"/>
                <w:sz w:val="32"/>
                <w:szCs w:val="22"/>
              </w:rPr>
            </w:pPr>
          </w:p>
          <w:p w14:paraId="5F67B1B6" w14:textId="6E67DFB6" w:rsidR="004141C0" w:rsidRPr="004141C0" w:rsidRDefault="004141C0" w:rsidP="007817B4">
            <w:pPr>
              <w:rPr>
                <w:sz w:val="32"/>
                <w:szCs w:val="22"/>
              </w:rPr>
            </w:pPr>
            <w:r w:rsidRPr="004141C0">
              <w:rPr>
                <w:b/>
                <w:sz w:val="32"/>
                <w:szCs w:val="22"/>
                <w:u w:val="single"/>
              </w:rPr>
              <w:t>looks like</w:t>
            </w:r>
            <w:r w:rsidRPr="004141C0">
              <w:rPr>
                <w:sz w:val="32"/>
                <w:szCs w:val="22"/>
              </w:rPr>
              <w:t xml:space="preserve">: staying with the group at your group space, equal participation, </w:t>
            </w:r>
            <w:proofErr w:type="gramStart"/>
            <w:r w:rsidRPr="004141C0">
              <w:rPr>
                <w:sz w:val="32"/>
                <w:szCs w:val="22"/>
              </w:rPr>
              <w:t>making an effort</w:t>
            </w:r>
            <w:proofErr w:type="gramEnd"/>
            <w:r w:rsidRPr="004141C0">
              <w:rPr>
                <w:sz w:val="32"/>
                <w:szCs w:val="22"/>
              </w:rPr>
              <w:t xml:space="preserve">, not shying way, actively working with group members, sitting to be part of the group </w:t>
            </w:r>
          </w:p>
          <w:p w14:paraId="28197580" w14:textId="133EE1C4" w:rsidR="004141C0" w:rsidRPr="004141C0" w:rsidRDefault="004141C0" w:rsidP="007817B4">
            <w:pPr>
              <w:rPr>
                <w:sz w:val="32"/>
                <w:szCs w:val="22"/>
              </w:rPr>
            </w:pPr>
            <w:r w:rsidRPr="004141C0">
              <w:rPr>
                <w:b/>
                <w:sz w:val="32"/>
                <w:szCs w:val="22"/>
                <w:u w:val="single"/>
              </w:rPr>
              <w:t>sounds like</w:t>
            </w:r>
            <w:r w:rsidRPr="004141C0">
              <w:rPr>
                <w:sz w:val="32"/>
                <w:szCs w:val="22"/>
              </w:rPr>
              <w:t xml:space="preserve">: positive language, everyone is offering and listening to all ideas, no </w:t>
            </w:r>
            <w:r w:rsidR="005D37B4" w:rsidRPr="004141C0">
              <w:rPr>
                <w:sz w:val="32"/>
                <w:szCs w:val="22"/>
              </w:rPr>
              <w:t>bossiness</w:t>
            </w:r>
          </w:p>
        </w:tc>
        <w:tc>
          <w:tcPr>
            <w:tcW w:w="3754" w:type="dxa"/>
          </w:tcPr>
          <w:p w14:paraId="29D09129" w14:textId="1273275F" w:rsidR="004141C0" w:rsidRDefault="004141C0" w:rsidP="007817B4">
            <w:pPr>
              <w:rPr>
                <w:rFonts w:ascii="Adobe Gothic Std B" w:eastAsia="Adobe Gothic Std B" w:hAnsi="Adobe Gothic Std B"/>
                <w:sz w:val="32"/>
                <w:szCs w:val="22"/>
              </w:rPr>
            </w:pPr>
            <w:r w:rsidRPr="004141C0">
              <w:rPr>
                <w:rFonts w:ascii="Adobe Gothic Std B" w:eastAsia="Adobe Gothic Std B" w:hAnsi="Adobe Gothic Std B"/>
                <w:sz w:val="32"/>
                <w:szCs w:val="22"/>
              </w:rPr>
              <w:t>Helped keep the group on task and did their share</w:t>
            </w:r>
          </w:p>
          <w:p w14:paraId="66BA3031" w14:textId="77777777" w:rsidR="004141C0" w:rsidRPr="004141C0" w:rsidRDefault="004141C0" w:rsidP="007817B4">
            <w:pPr>
              <w:rPr>
                <w:sz w:val="32"/>
                <w:szCs w:val="22"/>
              </w:rPr>
            </w:pPr>
          </w:p>
          <w:p w14:paraId="415DA96A" w14:textId="10A7E5AB" w:rsidR="004141C0" w:rsidRDefault="004141C0" w:rsidP="007817B4">
            <w:pPr>
              <w:rPr>
                <w:sz w:val="32"/>
                <w:szCs w:val="22"/>
              </w:rPr>
            </w:pPr>
            <w:r w:rsidRPr="004141C0">
              <w:rPr>
                <w:b/>
                <w:sz w:val="32"/>
                <w:szCs w:val="22"/>
                <w:u w:val="single"/>
              </w:rPr>
              <w:t>looks like</w:t>
            </w:r>
            <w:r w:rsidRPr="004141C0">
              <w:rPr>
                <w:b/>
                <w:sz w:val="32"/>
                <w:szCs w:val="22"/>
              </w:rPr>
              <w:t>:</w:t>
            </w:r>
            <w:r w:rsidRPr="004141C0">
              <w:rPr>
                <w:sz w:val="32"/>
                <w:szCs w:val="22"/>
              </w:rPr>
              <w:t xml:space="preserve"> actively including others, everyone doing something to help the group, no one just sitting there waiting for someone to tell them what to do</w:t>
            </w:r>
            <w:r w:rsidR="005D37B4">
              <w:rPr>
                <w:sz w:val="32"/>
                <w:szCs w:val="22"/>
              </w:rPr>
              <w:t>, controlling body (hands and feet to self)</w:t>
            </w:r>
            <w:r w:rsidR="00A82ED7">
              <w:rPr>
                <w:sz w:val="32"/>
                <w:szCs w:val="22"/>
              </w:rPr>
              <w:t>, not distracting others</w:t>
            </w:r>
          </w:p>
          <w:p w14:paraId="142287AC" w14:textId="77777777" w:rsidR="00A82ED7" w:rsidRPr="004141C0" w:rsidRDefault="00A82ED7" w:rsidP="007817B4">
            <w:pPr>
              <w:rPr>
                <w:sz w:val="32"/>
                <w:szCs w:val="22"/>
              </w:rPr>
            </w:pPr>
          </w:p>
          <w:p w14:paraId="17C0464D" w14:textId="413917FB" w:rsidR="004141C0" w:rsidRPr="004141C0" w:rsidRDefault="004141C0" w:rsidP="007817B4">
            <w:pPr>
              <w:rPr>
                <w:rFonts w:ascii="Adobe Gothic Std B" w:eastAsia="Adobe Gothic Std B" w:hAnsi="Adobe Gothic Std B"/>
                <w:sz w:val="32"/>
                <w:szCs w:val="22"/>
              </w:rPr>
            </w:pPr>
            <w:r w:rsidRPr="004141C0">
              <w:rPr>
                <w:b/>
                <w:sz w:val="32"/>
                <w:szCs w:val="22"/>
                <w:u w:val="single"/>
              </w:rPr>
              <w:t>sounds like:</w:t>
            </w:r>
            <w:r w:rsidRPr="004141C0">
              <w:rPr>
                <w:sz w:val="32"/>
                <w:szCs w:val="22"/>
              </w:rPr>
              <w:t xml:space="preserve"> redirecting the conversation when it gets side tracked voice level at one or two, encouraging others to participate, manners used, praise</w:t>
            </w:r>
          </w:p>
        </w:tc>
        <w:tc>
          <w:tcPr>
            <w:tcW w:w="3754" w:type="dxa"/>
          </w:tcPr>
          <w:p w14:paraId="117F0267" w14:textId="0FD7A8FC" w:rsidR="004141C0" w:rsidRDefault="004141C0" w:rsidP="007817B4">
            <w:pPr>
              <w:rPr>
                <w:sz w:val="32"/>
                <w:szCs w:val="22"/>
              </w:rPr>
            </w:pPr>
            <w:r w:rsidRPr="004141C0">
              <w:rPr>
                <w:rFonts w:ascii="Adobe Gothic Std B" w:eastAsia="Adobe Gothic Std B" w:hAnsi="Adobe Gothic Std B"/>
                <w:sz w:val="32"/>
                <w:szCs w:val="22"/>
              </w:rPr>
              <w:t xml:space="preserve">Brought all materials </w:t>
            </w:r>
            <w:r w:rsidRPr="004141C0">
              <w:rPr>
                <w:rFonts w:ascii="Adobe Gothic Std B" w:eastAsia="Adobe Gothic Std B" w:hAnsi="Adobe Gothic Std B"/>
                <w:sz w:val="32"/>
                <w:szCs w:val="22"/>
                <w:u w:val="single"/>
              </w:rPr>
              <w:t>and</w:t>
            </w:r>
            <w:r w:rsidRPr="004141C0">
              <w:rPr>
                <w:rFonts w:ascii="Adobe Gothic Std B" w:eastAsia="Adobe Gothic Std B" w:hAnsi="Adobe Gothic Std B"/>
                <w:sz w:val="32"/>
                <w:szCs w:val="22"/>
              </w:rPr>
              <w:t xml:space="preserve"> was ready to use class time fully</w:t>
            </w:r>
            <w:r w:rsidRPr="004141C0">
              <w:rPr>
                <w:sz w:val="32"/>
                <w:szCs w:val="22"/>
              </w:rPr>
              <w:t xml:space="preserve"> </w:t>
            </w:r>
          </w:p>
          <w:p w14:paraId="5F7A9593" w14:textId="77777777" w:rsidR="004141C0" w:rsidRPr="004141C0" w:rsidRDefault="004141C0" w:rsidP="007817B4">
            <w:pPr>
              <w:rPr>
                <w:sz w:val="32"/>
                <w:szCs w:val="22"/>
              </w:rPr>
            </w:pPr>
          </w:p>
          <w:p w14:paraId="1A4B26D8" w14:textId="508BF698" w:rsidR="004141C0" w:rsidRPr="004141C0" w:rsidRDefault="004141C0" w:rsidP="007817B4">
            <w:pPr>
              <w:rPr>
                <w:rFonts w:ascii="Adobe Gothic Std B" w:eastAsia="Adobe Gothic Std B" w:hAnsi="Adobe Gothic Std B"/>
                <w:sz w:val="32"/>
                <w:szCs w:val="22"/>
              </w:rPr>
            </w:pPr>
            <w:r w:rsidRPr="004141C0">
              <w:rPr>
                <w:b/>
                <w:sz w:val="32"/>
                <w:szCs w:val="22"/>
                <w:u w:val="single"/>
              </w:rPr>
              <w:t>looks like:</w:t>
            </w:r>
            <w:r w:rsidRPr="004141C0">
              <w:rPr>
                <w:sz w:val="32"/>
                <w:szCs w:val="22"/>
              </w:rPr>
              <w:t xml:space="preserve"> brought what you were responsible </w:t>
            </w:r>
            <w:proofErr w:type="gramStart"/>
            <w:r w:rsidRPr="004141C0">
              <w:rPr>
                <w:sz w:val="32"/>
                <w:szCs w:val="22"/>
              </w:rPr>
              <w:t>for,  did</w:t>
            </w:r>
            <w:proofErr w:type="gramEnd"/>
            <w:r w:rsidRPr="004141C0">
              <w:rPr>
                <w:sz w:val="32"/>
                <w:szCs w:val="22"/>
              </w:rPr>
              <w:t xml:space="preserve"> not need to go to a locker to get materials, does not need to leave class to do things that take away from class work time</w:t>
            </w:r>
          </w:p>
        </w:tc>
        <w:tc>
          <w:tcPr>
            <w:tcW w:w="3754" w:type="dxa"/>
          </w:tcPr>
          <w:p w14:paraId="47B9CE59" w14:textId="7CC913EC" w:rsidR="004141C0" w:rsidRDefault="004141C0" w:rsidP="007817B4">
            <w:pPr>
              <w:rPr>
                <w:rFonts w:ascii="Adobe Gothic Std B" w:eastAsia="Adobe Gothic Std B" w:hAnsi="Adobe Gothic Std B"/>
                <w:sz w:val="32"/>
                <w:szCs w:val="22"/>
              </w:rPr>
            </w:pPr>
            <w:r w:rsidRPr="004141C0">
              <w:rPr>
                <w:rFonts w:ascii="Adobe Gothic Std B" w:eastAsia="Adobe Gothic Std B" w:hAnsi="Adobe Gothic Std B"/>
                <w:sz w:val="32"/>
                <w:szCs w:val="22"/>
              </w:rPr>
              <w:t>Quality work/ good work ethic</w:t>
            </w:r>
          </w:p>
          <w:p w14:paraId="490E37AD" w14:textId="417AB3E6" w:rsidR="004141C0" w:rsidRDefault="004141C0" w:rsidP="007817B4">
            <w:pPr>
              <w:rPr>
                <w:rFonts w:ascii="Adobe Gothic Std B" w:eastAsia="Adobe Gothic Std B" w:hAnsi="Adobe Gothic Std B"/>
                <w:sz w:val="32"/>
                <w:szCs w:val="22"/>
              </w:rPr>
            </w:pPr>
          </w:p>
          <w:p w14:paraId="1B546668" w14:textId="77777777" w:rsidR="004141C0" w:rsidRPr="004141C0" w:rsidRDefault="004141C0" w:rsidP="007817B4">
            <w:pPr>
              <w:rPr>
                <w:rFonts w:ascii="Adobe Gothic Std B" w:eastAsia="Adobe Gothic Std B" w:hAnsi="Adobe Gothic Std B"/>
                <w:sz w:val="32"/>
                <w:szCs w:val="22"/>
              </w:rPr>
            </w:pPr>
          </w:p>
          <w:p w14:paraId="3E2E09B1" w14:textId="77777777" w:rsidR="004141C0" w:rsidRPr="004141C0" w:rsidRDefault="004141C0" w:rsidP="007817B4">
            <w:pPr>
              <w:rPr>
                <w:sz w:val="32"/>
                <w:szCs w:val="22"/>
              </w:rPr>
            </w:pPr>
            <w:r w:rsidRPr="004141C0">
              <w:rPr>
                <w:b/>
                <w:sz w:val="32"/>
                <w:szCs w:val="22"/>
                <w:u w:val="single"/>
              </w:rPr>
              <w:t>looks like:</w:t>
            </w:r>
            <w:r w:rsidRPr="004141C0">
              <w:rPr>
                <w:sz w:val="32"/>
                <w:szCs w:val="22"/>
              </w:rPr>
              <w:t xml:space="preserve"> positive attitude, effort was made to do thoughtful work, knowledge is shown at a high level, </w:t>
            </w:r>
          </w:p>
          <w:p w14:paraId="08AB9C58" w14:textId="0736B195" w:rsidR="004141C0" w:rsidRPr="004141C0" w:rsidRDefault="004141C0" w:rsidP="007817B4">
            <w:pPr>
              <w:rPr>
                <w:rFonts w:ascii="Adobe Gothic Std B" w:eastAsia="Adobe Gothic Std B" w:hAnsi="Adobe Gothic Std B"/>
                <w:sz w:val="32"/>
                <w:szCs w:val="22"/>
              </w:rPr>
            </w:pPr>
            <w:r w:rsidRPr="004141C0">
              <w:rPr>
                <w:b/>
                <w:sz w:val="32"/>
                <w:szCs w:val="22"/>
                <w:u w:val="single"/>
              </w:rPr>
              <w:t>sounds like:</w:t>
            </w:r>
            <w:r w:rsidRPr="004141C0">
              <w:rPr>
                <w:sz w:val="32"/>
                <w:szCs w:val="22"/>
              </w:rPr>
              <w:t xml:space="preserve"> offering relevant ideas, high level of knowledge is being discussed, supporting others to take the level of quality up a notch</w:t>
            </w:r>
          </w:p>
        </w:tc>
      </w:tr>
    </w:tbl>
    <w:p w14:paraId="3128A36A" w14:textId="3655C3B3" w:rsidR="004141C0" w:rsidRDefault="004141C0">
      <w:bookmarkStart w:id="0" w:name="_GoBack"/>
      <w:bookmarkEnd w:id="0"/>
    </w:p>
    <w:sectPr w:rsidR="004141C0" w:rsidSect="00BC621D">
      <w:pgSz w:w="15840" w:h="12240" w:orient="landscape"/>
      <w:pgMar w:top="0" w:right="18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C0"/>
    <w:rsid w:val="001304C5"/>
    <w:rsid w:val="004141C0"/>
    <w:rsid w:val="005D37B4"/>
    <w:rsid w:val="007817B4"/>
    <w:rsid w:val="00A82ED7"/>
    <w:rsid w:val="00BC621D"/>
    <w:rsid w:val="00C43B3E"/>
    <w:rsid w:val="00E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A3E1"/>
  <w15:chartTrackingRefBased/>
  <w15:docId w15:val="{5C81D39E-EEF1-47B6-8E0B-A3ACBC30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1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1</cp:revision>
  <cp:lastPrinted>2018-03-15T16:01:00Z</cp:lastPrinted>
  <dcterms:created xsi:type="dcterms:W3CDTF">2018-03-15T15:07:00Z</dcterms:created>
  <dcterms:modified xsi:type="dcterms:W3CDTF">2018-03-15T19:06:00Z</dcterms:modified>
</cp:coreProperties>
</file>